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D33" w14:textId="7C6E9752" w:rsidR="291B0276" w:rsidRDefault="291B0276" w:rsidP="005D7470">
      <w:pPr>
        <w:spacing w:line="276" w:lineRule="auto"/>
      </w:pPr>
      <w:bookmarkStart w:id="0" w:name="_GoBack"/>
      <w:bookmarkEnd w:id="0"/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345E52EA" w14:textId="77777777" w:rsidR="007A4830" w:rsidRPr="007A4830" w:rsidRDefault="007A4830" w:rsidP="005D7470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ostatniego roku akademickiego w ramach toku studiów informacje dotyczące pracy dyplomowej:</w:t>
      </w:r>
    </w:p>
    <w:p w14:paraId="219FBD17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</w:p>
    <w:p w14:paraId="0825EC48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</w:p>
    <w:p w14:paraId="381262A0" w14:textId="71EDEB87" w:rsidR="007A4830" w:rsidRPr="005D7470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oraz recenzenta</w:t>
      </w: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C62AF10" w:rsidR="291B0276" w:rsidRPr="00F41792" w:rsidRDefault="291B0276" w:rsidP="005D7470">
      <w:pPr>
        <w:spacing w:line="276" w:lineRule="auto"/>
        <w:ind w:left="360"/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E8D2D23" w14:textId="490976E0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0B223D14" w14:textId="77777777" w:rsidR="005D7470" w:rsidRP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lastRenderedPageBreak/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14736F73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</w:p>
    <w:p w14:paraId="7B8A01B9" w14:textId="3A94363E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dyplom/suplement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po uzyskaniu z sekretariatu informacji o wysokości opłaty za dyplom oraz numerze konta</w:t>
      </w:r>
    </w:p>
    <w:p w14:paraId="78711103" w14:textId="53CD821A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28238A55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5BDD0A84" w14:textId="2631F694" w:rsidR="00201613" w:rsidRDefault="00201613" w:rsidP="33C99239">
      <w:pPr>
        <w:spacing w:line="276" w:lineRule="auto"/>
        <w:ind w:left="360"/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</w:pPr>
      <w:r w:rsidRPr="33C99239"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  <w:t>UWAGA!</w:t>
      </w:r>
    </w:p>
    <w:p w14:paraId="080561C3" w14:textId="1EC734AF" w:rsidR="32814B3F" w:rsidRDefault="32814B3F" w:rsidP="33C99239">
      <w:pPr>
        <w:spacing w:line="276" w:lineRule="auto"/>
        <w:ind w:left="360"/>
        <w:rPr>
          <w:rFonts w:ascii="Verdana" w:eastAsia="Verdana" w:hAnsi="Verdana" w:cs="Verdana"/>
          <w:strike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>
        <w:r w:rsidRPr="28238A55">
          <w:rPr>
            <w:rStyle w:val="Hipercze"/>
            <w:rFonts w:ascii="Verdana" w:eastAsia="Verdana" w:hAnsi="Verdana" w:cs="Verdana"/>
            <w:b/>
            <w:bCs/>
            <w:color w:val="6FAC47"/>
            <w:sz w:val="20"/>
            <w:szCs w:val="20"/>
          </w:rPr>
          <w:t>@student.uj.edu.pl/@uj.edu.pl</w:t>
        </w:r>
      </w:hyperlink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34C196C4" w14:textId="0901C5A6" w:rsidR="0156B6B9" w:rsidRDefault="3418C881" w:rsidP="28238A55">
      <w:pPr>
        <w:spacing w:line="276" w:lineRule="auto"/>
        <w:ind w:left="360"/>
        <w:jc w:val="both"/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Warunkiem podejścia do egzaminu przy użyciu platformy MS </w:t>
      </w:r>
      <w:proofErr w:type="spellStart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>Teams</w:t>
      </w:r>
      <w:proofErr w:type="spellEnd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2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3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4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5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6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1C37A8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7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46C0D"/>
    <w:multiLevelType w:val="hybridMultilevel"/>
    <w:tmpl w:val="D5103DFE"/>
    <w:lvl w:ilvl="0" w:tplc="A5426036">
      <w:start w:val="1"/>
      <w:numFmt w:val="decimal"/>
      <w:lvlText w:val="%1."/>
      <w:lvlJc w:val="left"/>
      <w:pPr>
        <w:ind w:left="720" w:hanging="360"/>
      </w:pPr>
    </w:lvl>
    <w:lvl w:ilvl="1" w:tplc="4B1A9672">
      <w:start w:val="1"/>
      <w:numFmt w:val="lowerLetter"/>
      <w:lvlText w:val="%2."/>
      <w:lvlJc w:val="left"/>
      <w:pPr>
        <w:ind w:left="1440" w:hanging="360"/>
      </w:pPr>
    </w:lvl>
    <w:lvl w:ilvl="2" w:tplc="369A1DF6">
      <w:start w:val="1"/>
      <w:numFmt w:val="lowerRoman"/>
      <w:lvlText w:val="%3."/>
      <w:lvlJc w:val="right"/>
      <w:pPr>
        <w:ind w:left="2160" w:hanging="180"/>
      </w:pPr>
    </w:lvl>
    <w:lvl w:ilvl="3" w:tplc="D2583AB4">
      <w:start w:val="1"/>
      <w:numFmt w:val="decimal"/>
      <w:lvlText w:val="%4."/>
      <w:lvlJc w:val="left"/>
      <w:pPr>
        <w:ind w:left="2880" w:hanging="360"/>
      </w:pPr>
    </w:lvl>
    <w:lvl w:ilvl="4" w:tplc="9A229372">
      <w:start w:val="1"/>
      <w:numFmt w:val="lowerLetter"/>
      <w:lvlText w:val="%5."/>
      <w:lvlJc w:val="left"/>
      <w:pPr>
        <w:ind w:left="3600" w:hanging="360"/>
      </w:pPr>
    </w:lvl>
    <w:lvl w:ilvl="5" w:tplc="23E6A318">
      <w:start w:val="1"/>
      <w:numFmt w:val="lowerRoman"/>
      <w:lvlText w:val="%6."/>
      <w:lvlJc w:val="right"/>
      <w:pPr>
        <w:ind w:left="4320" w:hanging="180"/>
      </w:pPr>
    </w:lvl>
    <w:lvl w:ilvl="6" w:tplc="7612FB0A">
      <w:start w:val="1"/>
      <w:numFmt w:val="decimal"/>
      <w:lvlText w:val="%7."/>
      <w:lvlJc w:val="left"/>
      <w:pPr>
        <w:ind w:left="5040" w:hanging="360"/>
      </w:pPr>
    </w:lvl>
    <w:lvl w:ilvl="7" w:tplc="67CA2C9C">
      <w:start w:val="1"/>
      <w:numFmt w:val="lowerLetter"/>
      <w:lvlText w:val="%8."/>
      <w:lvlJc w:val="left"/>
      <w:pPr>
        <w:ind w:left="5760" w:hanging="360"/>
      </w:pPr>
    </w:lvl>
    <w:lvl w:ilvl="8" w:tplc="BFFEFA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146E18"/>
    <w:rsid w:val="001C37A8"/>
    <w:rsid w:val="001F2AE3"/>
    <w:rsid w:val="00201613"/>
    <w:rsid w:val="003E377C"/>
    <w:rsid w:val="003F0672"/>
    <w:rsid w:val="005D7470"/>
    <w:rsid w:val="005E3BE2"/>
    <w:rsid w:val="006219B8"/>
    <w:rsid w:val="0063575C"/>
    <w:rsid w:val="007A4830"/>
    <w:rsid w:val="008F475D"/>
    <w:rsid w:val="00923624"/>
    <w:rsid w:val="0097649B"/>
    <w:rsid w:val="009922B9"/>
    <w:rsid w:val="00B509BB"/>
    <w:rsid w:val="00E71014"/>
    <w:rsid w:val="00F14D22"/>
    <w:rsid w:val="00F303E4"/>
    <w:rsid w:val="00F41792"/>
    <w:rsid w:val="00F4185D"/>
    <w:rsid w:val="00F77975"/>
    <w:rsid w:val="00F826B1"/>
    <w:rsid w:val="0156B6B9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238A55"/>
    <w:rsid w:val="28566222"/>
    <w:rsid w:val="291B0276"/>
    <w:rsid w:val="292F5BE8"/>
    <w:rsid w:val="29FAF64D"/>
    <w:rsid w:val="2F697ECC"/>
    <w:rsid w:val="2FB0B0D4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5B4ACE6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6F367377"/>
    <w:rsid w:val="720AD1FC"/>
    <w:rsid w:val="72CE65DC"/>
    <w:rsid w:val="739F9FFC"/>
    <w:rsid w:val="74B33547"/>
    <w:rsid w:val="74D8E216"/>
    <w:rsid w:val="7577C92E"/>
    <w:rsid w:val="7B01A45F"/>
    <w:rsid w:val="7B21BD6D"/>
    <w:rsid w:val="7BD1DF5F"/>
    <w:rsid w:val="7C1C04F5"/>
    <w:rsid w:val="7DA30224"/>
    <w:rsid w:val="7F6D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17" Type="http://schemas.openxmlformats.org/officeDocument/2006/relationships/hyperlink" Target="https://bip.uj.edu.pl/documents/1384597/141989778/zarz_24_2019.pdf/5ba7b299-0ddf-4d40-9f16-d95c133e5a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0_2019.pdf/90ba8090-bb43-4dff-bf6e-6e4c8493a1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2828910/PO_4_2019.pdf/9f1a7896-7b07-45e8-b5cf-4372f5125e3a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ksztalcenie.uj.edu.pl/documents/139368323/139696166/2019_wniosek.nr.2_absolwent.od.2019.2020.pdf/bdb9dc61-d5d5-4a6e-aca7-5ca8de52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Wiesław Bracha</cp:lastModifiedBy>
  <cp:revision>2</cp:revision>
  <dcterms:created xsi:type="dcterms:W3CDTF">2020-05-26T12:47:00Z</dcterms:created>
  <dcterms:modified xsi:type="dcterms:W3CDTF">2020-05-26T12:47:00Z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